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OBSŁUGA BUTLI Z GAZAMI TECHNICZNYMI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roboty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adres, obiekt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przechowywania butli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magazyn, klatka, kontener; osoba odpowiedzialna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Gazy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tlen, acetylen, propan-butan, argon, mieszanki; liczba butli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spawacz, dekarz z palnikiem, instalator, obsługa nagrzewnic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karty charakterystyki gazów od dostawcy</w:t>
      </w:r>
      <w:r>
        <w:rPr>
          <w:rFonts w:ascii="Arial" w:hAnsi="Arial" w:eastAsia="Arial"/>
          <w:b w:val="0"/>
          <w:i w:val="0"/>
          <w:sz w:val="18"/>
        </w:rPr>
        <w:t xml:space="preserve"> (gazy, data)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instrukcje producenta reduktorów, palników i nagrzewnic</w:t>
      </w:r>
      <w:r>
        <w:rPr>
          <w:rFonts w:ascii="Arial" w:hAnsi="Arial" w:eastAsia="Arial"/>
          <w:b w:val="0"/>
          <w:i w:val="0"/>
          <w:sz w:val="18"/>
        </w:rPr>
        <w:t xml:space="preserve"> (typ)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robotach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wybuch i pożar przy wycieku gazu palnego albo kontakcie tlenu z tłuszczem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gromadzenie się propanu-butanu w wykopie, piwnicy, studzience (gaz cięższy od powietrza)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przewrócenie się butli, uderzenie butlą, urwanie zaworu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nagrzanie butli przez słońce, płomień, nagrzewnicę albo pożar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odmrożenie skóry gazem płynnym przy wycieku z zaworu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przygniecenie przy rozładunku i przewozie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ochronne, także odporne na zimno przy gazie płynnym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okulary ochronne przy podłączaniu reduktora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 z podnoskiem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odzież bez śladów oleju i smaru przy pracy z tlenem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butla ma ważną cechę dozoru technicznego i czytelne oznakowanie gazu (§ 224 rozp. o robotach budowlanych; § 13 ust. 1 rozp. ppoż.)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przewoź butle wózkiem albo środkiem transportu z zabezpieczeniem przed wypadnięciem i przesunięciem (§ 83), z zamkniętym zaworem i kołpakiem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ustaw butlę pionowo albo pod kątem co najmniej 45°, zaworem do góry, zabezpiecz przed przewróceniem (§ 226 ust. 1; § 32 pkt 3 rozp. o pracach spawalniczych)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reduktor, węże i bezpiecznik przy palniku (§ 23 ust. 2 rozp. o pracach spawalniczych); węże bez pęknięć i przetarć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szczelność połączeń wodą z mydłem, nigdy płomieniem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oceń miejsce: butli z propanem-butanem nie stawiaj poniżej poziomu terenu, przy kanałach i studzienkach (§ 32 pkt 5)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otwieraj zawór powoli, ręką; zawór bez pokrętła tylko odpowiednim kluczem (§ 32 pkt 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trzymaj płomień palnika co najmniej 1 m od butli (§ 226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chroń butle przed nagrzaniem ponad 35°C, płomieniem, iskrami i gorącymi cząstkami (§ 32 pkt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ręcznie przetaczaj butlę tylko w obrębie stanowiska (§ 32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przechowuj butle z gazami palnymi w miejscu przeznaczonym tylko do tego, tlen osobno (§ 13 ust. 2 i 3 rozp. ppoż.)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kontenerze na zapleczu trzymaj najwyżej 2 butle z gazem płynnym po 11 kg gazu (§ 10 ust. 2 rozp. ppoż.)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zamknij zawór butli, zwolnij ciśnienie w reduktorze i wężach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przewozie i składowaniu zdejmij reduktor i nałóż kołpak (§ 13 ust. 6 rozp. ppoż.)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odstaw butle pionowo, jednowarstwowo, posegregowane, z zabezpieczeniem przed upadkiem (§ 13 ust. 4 i 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puste butle oznacz i ustaw oddzielnie od pełnych (§ 13 ust. 3 pkt 2)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odmrażanie zaworu płomieniem; tylko gorąca woda lub para (§ 229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naprawa butli i zaworów przez pracownika bez uprawnień (§ 32 pkt 7 rozp. o pracach spawalniczych)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przechowywanie butli z gazem palnym w piwnicy, na strychu, na nieużytkowym poddaszu (§ 4 ust. 1 pkt 13 rozp. ppoż.)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smarowanie zaworów i reduktorów tlenu olejem albo smarem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podnoszenie butli za zawór lub kołpak, rzucanie butli, przewóz bez zabezpieczenia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Wyciek gazu bez ognia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Zapalenie gazu przy zaworze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Butla w ogniu albo nagrzana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Odmrożenie gazem płynnym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Butle z gazami technicznymi: § 19, § 23 ust. 2 i § 32 pkt 1–7 rozporządzenia w sprawie BHP przy pracach spawalniczych (Dz.U. 2000 nr 40 poz. 470); § 4 ust. 1 pkt 13, § 10 ust. 2, § 12 ust. 2 i § 13 ust. 1–6 rozporządzenia w sprawie ochrony przeciwpożarowej budynków, innych obiektów budowlanych i terenów (t.j. Dz.U. 2023 poz. 822); § 83, § 224–226 i § 229 rozporządzenia w sprawie BHP podczas wykonywania robót budowlanych (Dz.U. 2003 nr 47 poz. 401). Kontenery i barakowozy są tymczasowymi obiektami budowlanymi (art. 3 pkt 5 Prawa budowlanego).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Obsługa Butli Z Gazami Technicznymi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