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MONTAŻ KONSTRUKCJI STALOWYCH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roboty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Obiekt i konstrukcja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hala, budynek, wiata; słupy, belki, kratownice, stężenia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Projekt montażu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wersja; sprzęt: żuraw, podest, zawiesia (§ 214)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monter konstrukcji stalowych, hakowy, spawacz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projekt montażu, plan BIOZ i instrukcja organizacji montażu</w:t>
      </w:r>
      <w:r>
        <w:rPr>
          <w:rFonts w:ascii="Arial" w:hAnsi="Arial" w:eastAsia="Arial"/>
          <w:b w:val="0"/>
          <w:i w:val="0"/>
          <w:sz w:val="18"/>
        </w:rPr>
        <w:t xml:space="preserve"> (nr (§ 214))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IBWR dla robót montażowych</w:t>
      </w:r>
      <w:r>
        <w:rPr>
          <w:rFonts w:ascii="Arial" w:hAnsi="Arial" w:eastAsia="Arial"/>
          <w:b w:val="0"/>
          <w:i w:val="0"/>
          <w:sz w:val="18"/>
        </w:rPr>
        <w:t xml:space="preserve"> (nr (§ 2))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robotach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z wysokości z konstrukcji, podestu albo drabiny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upadek elementu albo narzędzia na ludzi w strefie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uderzenie albo przygniecenie podnoszonym elementem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utrata stateczności niestężonej konstrukcji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zerwanie albo wysunięcie zawiesia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promieniowanie, iskry i porażenie przy spawaniu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wiatr powyżej 10 m/s, gołoledź, praca po zmroku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hełm ochronny z paskiem podbródkowym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z linką do 1,5 m i urządzeniem samohamującym (§ 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ochronne, 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przyłbica i odzież spawalnicza przy spawaniu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poznaj projekt montażu i instrukcję organizacji montażu (§ 214)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narzędzia i urządzenia pomocnicze; sprawdza je codziennie kierownik robót albo mistrz (§ 215)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ustal sposób naprowadzenia, stabilizacji i odczepienia elementu; przygotuj dojścia i pomosty (§ 218)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dobierz zawiesie: kąt rozwarcia do 120°, obciążenie 90/70/50% przy 45/90/120°, napis z obciążeniem i terminem badania (§ 82)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hak i zamknięcie gardzieli przed zmianą (§ 75 ust. 2 i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ogrodź strefę niebezpieczną: 1/10 wysokości, nie mniej niż 6 m (§ 21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wiatr i oświetlenie: przy wietrze powyżej 10 m/s nie montuj (§ 217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prowadnice i liny ochronne do asekuracji (§ 138 i 139)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sygnał do podnoszenia daj po usunięciu osób ze strefy niebezpiecznej (§ 222)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podniesieniu na 0,5 m sprawdź zawieszenie; prowadź element linami kierunkowymi (§ 221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 liny zawiesi przy słupach, belkach i wiązarach załóż podkładki (§ 221 ust.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odczepiaj element dopiero po zamocowaniu w miejscu wbudowania (§ 219)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stężenia, spawanie i odczepianie tylko z pomostu montażowego albo drabiny rozstawnej (§ 220)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poziomie przypinaj linkę do liny ochronnej na wysokości ok. 1,5 m, w pionie do prowadnicy z urządzeniem samohamującym (§ 138, § 139)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spawany element uziem (§ 230 ust. 4)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zostaw konstrukcję stężoną według projektu montażu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zdejmij z konstrukcji luźne elementy, śruby i narzędzia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elementy odłóż oddzielnie według rodzaju, na podkładach (§ 198 ust. 1, § 26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uszkodzone zawiesia, szelki i urządzenia pomocnicze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na górnych płaszczyznach belek, słupów, ram i kratownic (§ 216)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na dwóch kondygnacjach pod kondygnacją montażu (§ 216)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montaż przy wietrze powyżej 10 m/s i bez wymaganego oświetlenia (§ 217)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węzły na linach i łańcuchach, łączenie lin stalowych na długości (§ 82 ust. 8)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podnoszenie osób i materiałów na montowanym elemencie (§ 221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pod podnoszonym elementem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Kołysanie lub wysunięcie elementu z zawiesia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Utrata stateczności konstrukcji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Upadek osoby, zawiśnięcie w szelkach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Wiatr powyżej 10 m/s w trakcie montażu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 Montaż konstrukcji stalowych: § 214–222 rozporządzenia w sprawie BHP podczas wykonywania robót budowlanych (Dz.U. 2003 nr 47 poz. 401); zawiesia i haki: § 75 i 82; roboty na wysokości: § 6, 138 i 139; strefa niebezpieczna: § 21; składowanie: § 26 i 198; spawanie: § 230; IBWR: § 2.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Montaż Konstrukcji Stalowych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