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OSADZAK PROCHOWY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osadzak prochowy (pistolet do wstrzeliwania kołków): producent, typ, nr fabryczny, rodzaj nabojów i kołków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odbicie narzędzia i wystrzelenie kołka poza miejsce pracy (przebicie podłoża, odbicie od zbrojenia)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kołkiem albo odłamkami podłoża w oczy i twarz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przypadkowe odpalenie naboju przy ładowaniu, upadku narzędzia lub przyłożeniu do ciała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huk wystrzału, uszkodzenie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i wybuch w pobliżu materiałów palnych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pęknięcie podłoża i spadnięcie kawałków betonu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oparzenie gorącymi częściami narzędzia po serii strzałów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albo osłona twarzy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ochronny, rękawice ochronne, 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środki ochrony indywidualnej mają wszystkie osoby przebywające na terenie budowy (§ 4 ust. 2 rozp. o robotach budowlanych)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masz wymagane uprawnienia do obsługi pistoletu do wstrzeliwania kołków (§ 104 ust. 1 rozp. o robotach budowlanych; przepis nie wskazuje rodzaju dokumentu)</w:t>
      </w:r>
      <w:r>
        <w:rPr>
          <w:rFonts w:ascii="Arial" w:hAnsi="Arial" w:eastAsia="Arial"/>
          <w:b w:val="0"/>
          <w:i w:val="0"/>
          <w:sz w:val="18"/>
        </w:rPr>
        <w:t xml:space="preserve"> (dokument)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przeczytaj instrukcję obsługi i stosuj jej szczegółowe wymagania (§ 104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narzędzie, naboje i kołki dobierz według instrukcji producenta (§ 61 rozp. o robotach budowlanych; § 16 ust. 4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narzędzie przed pracą i przy zmianie obsługi (§ 70); uszkodzonego nie używaj (§ 102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osłony i zabezpieczenia od wyrzucanych kołków i odłamków (§ 14 ust. 2–3, § 15 ust. 3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podłoże i odległość od krawędzi według instrukcji; po drugiej stronie podłoża nie może być osób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materiały palne z zasięgu strzału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 i oznakuj strefę pracy; osoby postronne poza strefą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uruchamiaj narzędzie tylko celowo, przyłożone prostopadle do podłoża, według instrukcji (§ 12 ust. 1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kieruj narzędzia w stronę ciała ani innych osób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naboje ładuj tuż przed użyciem, w ilości potrzebnej do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nieudanym strzale postępuj według instrukcji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kołki osadzaj tylko w podłożu, do którego są przeznaczone (§ 16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 narzędzia albo wadliwym działaniu zatrzymaj pracę (§ 67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rozładuj narzędzie według instrukcji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oddaj niewykorzystane naboje i zużyte łuski w ustalone miejsce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wyczyść narzędzie według instrukcji; konserwację robi osoba upoważniona i przeszkolona (§ 29, § 32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narzędzie przed użyciem przez osoby nieupoważnione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pominięte strzały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narzędzia przez osobę bez wymaganych uprawnień (§ 104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uszkodzonego narzędzia i samowolne przeróbki (§ 102 ust. 1–2)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wymaganych ŚOI (§ 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użycie narzędzia w sposób sprzeczny z instrukcją obsługi (§ 104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przez osobę bez przeszkolenia w zakresie bezpiecznego użytkowania (§ 32 pkt 1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naprawy i czyszczenie przy narzędziu z nabojem w komorze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Niewypał, pominięty strzał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Postrzelenie osoby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od strzału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Uraz oka lub słuchu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narzędzia z nabojem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Osadzak prochowy: § 4 ust. 2, § 61, 67, 70, 102 i 104 rozporządzenia w sprawie BHP podczas wykonywania robót budowlanych (Dz.U. 2003 nr 47 poz. 401); § 1 pkt 1 (narzędzia są maszynami, w brzmieniu z Dz.U. 2003 nr 178 poz. 1745), § 12 ust. 1, § 14 ust. 2–3, § 15 ust. 3, § 16 ust. 4, § 29 i § 32 rozporządzenia w sprawie minimalnych wymagań BHP w zakresie użytkowania maszyn (Dz.U. 2002 nr 191 poz. 1596). Rozporządzenie o robotach budowlanych nie używa słowa osadzak i nie wskazuje rodzaju uprawnień do pistoletu do wstrzeliwania kołków. Zasady postępowania z nabojami wynikają z instrukcji producenta.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Osadzak Prochowy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