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PRACE NA WYSOKOŚCI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rodzaj pracy i miejsce: strop, krawędź, otwory, konstrukcja; wysokość stanowiska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 wysokości z krawędzi stropu, dachu, konstrukcji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wpadnięcie do otworu w stropie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spadające przedmioty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zawieszenie po upadku w szelkach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szelki bezpieczeństwa z linką i amortyzatorem albo urządzeniem samohamującym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 z paskiem podbródkowym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 z podeszwą przeciwpoślizgową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zasobnik na narzędzia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stanowisko na wysokości co najmniej 1 m, przejście i dojście do niego są zabezpieczone balustradą z poręczą na 1,1 m i deską krawężnikową 0,15 m (§ 133 i § 15 ust. 2 rozporządzenia w sprawie BHP podczas wykonywania robót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otwory w stropach są zakryte albo ogrodzone balustradą (§ 134), a otwory w ścianach z dolną krawędzią poniżej 1,1 m zabezpieczone balustradą (§ 136, § 137)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pomosty z desek: szczelne, zabezpieczone przed przesunięciem, dostosowane do obciążenia (§ 135)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obejrzyj szelki, linkę, amortyzator i zatrzaśniki; uszkodzonych nie używaj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 z przełożonym, jak zostanie podjęta osoba zawieszona w szelkach po upadku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przemieszczaniu w poziomie przypinaj się do liny ochronnej albo prowadnicy na wysokości około 1,5 m wzdłuż krawędzi (§ 138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przemieszczaniu w pionie przypinaj linkę szelek do prowadnicy pionowej przez urządzenie samohamujące; linka najwyżej 1,5 m (§ 139)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drabinie bez pałąków dłuższej niż 4 m korzystaj z prowadnicy pionowej z urządzeniem samohamującym (§ 141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chodź po świeżych murach, stropach i niestabilnych deskowaniach i nie opieraj się o balustrady (§ 190)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narzędzia trzymaj w zasobniku albo na smyczy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otwory i krawędzie, które odsłoniłeś w czasie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zdejmij materiały z krawędzi i pomostów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odłóż szelki do przeglądu, jeśli zadziałał amortyzator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na wysokości bez zabezpieczenia przed upadkiem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zdejmowanie balustrad bez zastąpienia ich innym zabezpieczeniem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używanie szelek po zadziałaniu amortyzatora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zrzucanie materiałów i narzędzi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Upadek i zawieszenie w szelkach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Wpadnięcie do otworu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Upadek przedmiotu na osobę poniżej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Prace Na Wysokości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