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PALECIAK (WÓZEK PALETOWY)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paleciak: producent, typ (ręczny, elektryczny niskiego podnoszenia, elektryczny z masztem), udźwig z tabliczki, nr UDT, jeśli ma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przygniecenie stóp i nóg przez wózek albo ładunek, najechanie na nogę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albo przesunięcie ładunku z wideł, przewrócenie palety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przeciążenie kręgosłupa przy ruszaniu i hamowaniu ładunku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zjazd wózka z pochylni, rampy albo ze skarpy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w osoby i przedmioty przy ograniczonej widoczności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przygniecenie dłoni przy układaniu palety i przy dźwigni opuszczania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albo oparzenie przy ładowaniu akumulatora (wózek elektryczny)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z podnoskiem, rękawice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przy pracy na drodze ruchu pojazdów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 na placu budowy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rodzaj wózka i udźwig z tabliczki; ręcznego nie obejmuje rozp. o wózkach z napędem silnikowym (§ 1 rozp. Dz.U. 2020 poz. 852)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wózek z napędem: zapoznaj się z instrukcją wózka, ryzykiem i instrukcją bezpieczeństwa prac transportowych (§ 5 ust. 1 rozp. Dz.U. 2020 poz. 852)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wózek z napędem: sprawdź układ kierowniczy, hamulce, napęd, mechanizm podnoszenia, oświetlenie i sygnalizację; nieprawidłowości odnotuj (§ 7 ust. 1–2)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koła, widły, dźwignię opuszczania i brak wycieku oleju; niesprawnego wózka nie używaj (§ 7 ust. 3; § 70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trasę: powierzchnia równa, stabilna i nieśliska (§ 9 ust. 1 rozp. Dz.U. 2018 poz. 1139); drogi dla wózków do 5% (§ 14 pkt 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z przełożonym limit masy ładunku z wózkiem z oceny ryzyka; dla wózków wielokołowych § 21 ust. 1 podaje 450 kg (mężczyźni) i 180 kg (kobiety) przy terenie do 5%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ładunek: paleta cała, ładunek zabezpieczony i w obrysie wózka (§ 9 rozp. Dz.U. 2020 poz. 852; § 23 ust. 2 rozp. Dz.U. 2018 poz. 1139)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wózek elektryczny: sprawdź stan naładowania i przewody akumulatora według instrukcji producenta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ładunek nie przekracza udźwigu z tabliczki (§ 17 pkt 5 rozp. Dz.U. 2020 poz. 852; § 65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siła ruszenia ręcznego wózka: pchanie do 300 N, ciągnięcie do 250 N dla mężczyzn, 120 N i 100 N dla kobiet; przy większej użyj wózka z napędem (§ 14 rozp. Dz.U. 2018 poz. 1139)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jedź krokiem, ruszaj i hamuj płynnie, według instrukcji producenta; na pochylni nie puszczaj wózka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 pochylniach tymczasowych o kącie ponad 15° nie przetaczaj (§ 12 ust. 1 rozp. Dz.U. 2018 poz. 1139)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przewoź ręcznie ładunku po terenie o nachyleniu ponad 8% ani dalej niż 200 m (§ 21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przewoź ładunku, który zasłania widok; w razie potrzeby poproś osobę pomagającą (§ 23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wjazdem do pojazdu samochodowego albo wagonu sprawdź, czy masa wózka z ładunkiem nie przekracza dopuszczalnego obciążenia (§ 12 rozp. Dz.U. 2020 poz. 852)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opuść widły do najniższego położenia, wózek odstaw na wyznaczone miejsce, poza drogą ruchu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wózek elektryczny: wyłącz, wyjmij kluczyk, podłącz do ładowania w miejscu do tego przeznaczonym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usterki; wózek z uszkodzeniem oznacz i wyłącz z użytku (§ 7 ust. 3 rozp. Dz.U. 2020 poz. 852)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stanie i jazda na wózku albo na jego widłach, o ile producent nie przystosował wózka do przewożenia osób (§ 10 rozp. Dz.U. 2020 poz. 852)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obciążanie ponad udźwig i przewóz ładunku niedostosowanego do wymiarów wideł (§ 17 pkt 1 i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jazda po podłożu niestabilnym, śliskim i w miejscach nieoświetlonych, gdy wózek nie ma odpowiednich świateł (§ 17 pkt 4 i 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przeróbki wózka i demontaż urządzeń ochronnych (§ 3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niesprawnym wózkiem (§ 7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przewóz przez drzwi i korytarze zbyt wąskie dla ładunku (§ 8 ust. 2 rozp. Dz.U. 2018 poz. 1139)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Przewrócenie palety albo ładunku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Przygniecenie stopy lub dłoni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Zjazd wózka z pochylni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Uraz kręgosłupa przy ruszaniu ładunku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Paleciak: § 1–10, 12 i 17 rozporządzenia z 15 grudnia 2017 r. (t.j. Dz.U. 2020 poz. 852); § 1 pkt 6 lit. l rozporządzenia Rady Ministrów (Dz.U. 2012 poz. 1468); § 2 pkt 3, § 5, § 6 ust. 2, § 8, 9, 12, 14, 21 i 23 rozporządzenia w sprawie BHP przy ręcznych pracach transportowych (t.j. Dz.U. 2018 poz. 1139); § 14, 15, 65 i 70 rozporządzenia w sprawie BHP podczas wykonywania robót budowlanych (Dz.U. 2003 nr 47 poz. 401). Rozporządzenie o ręcznych pracach transportowych nie wymienia wózka paletowego z nazwy: limit masy z § 21 ust. 1 jest punktem wyjścia do oceny ryzyka.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Paleciak (Wózek Paletowy)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