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WÓZEK WIDŁOWY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wózek widłowy: producent, typ (czołowy, boczny, terenowy), napęd (elektryczny, spalinowy, gazowy), udźwig, wysokość podnoszenia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wózka na pochyłości, nierównym albo miękkim podłożu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z wideł, zwłaszcza przy podnoszeniu na wysokość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najechanie na pieszego przy cofaniu i przy ładunku zasłaniającym widok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przy rozładunku samochodu i przy składowaniu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albo wybuch przy wymianie butli z gazem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i hałas w pomieszczeniach zamkniętych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 przy wymianie butli i obsłudze 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bezpieczeństwa, jeśli wózek go ma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zaświadczenie UDT albo inny dokument z § 4 ust. 1 rozp., Dz.U. 2020 poz. 852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układ kierowniczy, hamulcowy i napędowy, maszt, łańcuchy i widły (§ 7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oświetlenie, sygnał dźwiękowy i cofania, wskaźniki, osłonę kabiny (§ 7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nieprawidłowości wpisz w dokumentach eksploatacyjnych wózka i nie zaczynaj pracy (§ 7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trasy przejazdu, miejsca rozładunku i dopuszczalne prędkości na budowie (§ 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wózku gazowym sprawdź butlę, zawór i przewód; butlę wymienia osoba przeszkolona, w wyznaczonym miejscu (§ 4 ust.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udźwigu z tabliczki znamionowej i instrukcji wózka (§ 17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rozmieszczaj i mocuj ładunek tak, żeby nie mógł spaść (§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jedź z widłami nisko i masztem odchylonym do tyłu; z ładunkiem pod górę przodem, z góry tyłem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ładunku zasłaniającym widok jedź tyłem albo z pomocnikiem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wjazdem na skrzynię samochodu sprawdź dopuszczalne obciążenie i zabezpiecz ładunek (§ 12)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omijaj wykopy, skarpy i świeże zasypki; drogi dla wózków bezszynowych do 5% nachylenia (§ 14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liniach napowietrznych zachowaj odległości z § 55 rozp. o BHP przy robotach budowlanych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wózek na płaskim podłożu poza drogami i wyjściami ewakuacyjnymi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widły na ziemię, zaciągnij hamulec, wyłącz silnik i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wózek elektryczny ładuj w wyznaczonym miejscu, gazowy z zamkniętym zaworem butli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i demontaż urządzeń ochronnych i sygnalizacyjnych (§ 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niesprawnym wózkiem albo niezgodnie z przeznaczeniem (§ 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i podnoszenie osób na widłach (§ 10 i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po podłożu o niesprawdzonej wytrzymałości, niestabilnym lub śliskim (§ 17 pkt 3 i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transport ładunków niedostosowanych do wideł i podstawy ładunkowej (§ 17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pchanie innych pojazdów i ciągnięcie przyczep ponad dopuszczalne wielkości (§ 17 pkt 6)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przewrócenie wózka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Wyciek gazu lub paliwa, pożar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Wymagania dla wózków jezdniowych: § 3–17 rozporządzenia z 15 grudnia 2017 r. w sprawie BHP przy użytkowaniu wózków jezdniowych z napędem silnikowym (t.j. Dz.U. 2020 poz. 852). Drogi i linie energetyczne: § 14 i 55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Wózek Widłowy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