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ZAWIADOMIENIE O ZAMIERZONYM TERMINIE ROZPOCZĘCIA ROBÓT BUDOWLANYCH (PB-12)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do rozporządzenia Ministra Finansów i Gospodarki z dnia 18 lutego 2026 r. (Dz.U. 2026 poz. 254); podstawa prawna: art. 41 ust. 4 w zw. z ust. 4b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NADZORU BUDOWLANEGO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Powiatowy Inspektor Nadzoru Budowlanego w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INFORMACJE O DECYZJI O POZWOLENIU NA BUDOWĘ LUB ZGŁOSZENIU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organu wydającego decyzję (przyjmującego zgłoszenie)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decyzji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sprawy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 decyzji (złożenia zgłoszenia)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i zakres robót objętych decyzją (zgłoszeniem)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ZAMIERZONY TERMIN ROZPOCZĘCIA ROBÓT BUDOWLANYCH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DANE KIEROWNIKA BUDOWY³⁾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DANE INSPEKTORA NADZORU INWESTORSKIEGO¹⁾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inspektor nadzoru inwestorskiego został ustanowiony.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ZAŁĄCZNIKI: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zaświadczenia o wpisie kierownika budowy na listę członków właściwej izby samorządu zawodowego⁴⁾.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decyzji o nadaniu kierownikowi budowy uprawnień budowlanych w odpowiedniej specjalności⁵⁾.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zaświadczenia o wpisie inspektora nadzoru inwestorskiego na listę członków właściwej izby samorządu zawodowego⁴⁾.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decyzji o nadaniu inspektorowi nadzoru inwestorskiego uprawnień budowlanych w odpowiedniej specjalności⁵⁾.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lub kopia oświadczenia projektanta o sporządzeniu projektu technicznego, dotyczącego zamierzenia budowlanego, zgodnie z obowiązującymi przepisami, zasadami wiedzy technicznej, projektem zagospodarowania działki lub terenu oraz projektem architektoniczno-budowlanym oraz rozstrzygnięciami dotyczącymi zamierzenia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lub kopia oświadczenia projektanta sprawdzającego o sporządzeniu projektu technicznego (treść jak wyżej).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zawiadomienia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inspektorów nadzoru inwestorskiego dane kolejnych inwestorów, pełnomocników lub inspektorów nadzoru inwestorskiego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Wypełnia się w przypadku robót budowlanych wymagających ustanowienia kierownika budowy.  ⁴⁾ Kopii nie dołącza się w przypadku osób wpisanych do centralnego rejestru osób posiadających uprawnienia budowlane.  ⁵⁾ Kopii nie dołącza się w przypadku wpisania uprawnień budowlanych do centralnego rejestru osób posiadających uprawnienia budowlane.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Oświadczenie kierownika budowy (dokument do dokumentacji budowy, poza formularzem PB-12)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przyjmuję obowiązek kierowania budową (robotami budowlanymi) objętą decyzją lub zgłoszeniem z pkt 4 od dnia ................ . Mam uprawnienia budowlane w odpowiedniej specjalności, jestem członkiem właściwej izby samorządu zawodowego i nie jestem zawieszony w prawach członka izby (art. 12 ust. 7 i 7b Prawa budowlanego).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decyzji o uprawnieniach, specjalność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Izba, nr członkowski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albo wpis w e-CRUB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(data i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Inwestor: przyjąłem (data i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Art. 41 ust. 4a Prawa budowlanego nie wymaga dołączania tego oświadczenia do zawiadomienia. Przy zmianie kierownika budowy inwestor dołącza do dokumentacji budowy oświadczenie o przejęciu obowiązków przez nową osobę (art. 44 pkt 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Zamierzonym Terminie Rozpoczęcia Robót Budowlanych (Pb-12)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